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6A6C" w:rsidP="00256A6C" w:rsidRDefault="00256A6C" w14:paraId="6742DB13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 nr 61/2025</w:t>
      </w:r>
    </w:p>
    <w:p w:rsidR="00256A6C" w:rsidP="00256A6C" w:rsidRDefault="00256A6C" w14:paraId="6742DB14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C7177D" w:rsidR="00256A6C" w:rsidP="00256A6C" w:rsidRDefault="00256A6C" w14:paraId="6742DB15" w14:textId="0551135C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 w:rsidRPr="00C7177D">
        <w:rPr>
          <w:rFonts w:ascii="Corbel" w:hAnsi="Corbel"/>
          <w:i/>
          <w:iCs/>
          <w:smallCaps/>
        </w:rPr>
        <w:t>202</w:t>
      </w:r>
      <w:r w:rsidRPr="00C7177D" w:rsidR="004840BF">
        <w:rPr>
          <w:rFonts w:ascii="Corbel" w:hAnsi="Corbel"/>
          <w:i/>
          <w:iCs/>
          <w:smallCaps/>
        </w:rPr>
        <w:t>6</w:t>
      </w:r>
      <w:r w:rsidRPr="00C7177D">
        <w:rPr>
          <w:rFonts w:ascii="Corbel" w:hAnsi="Corbel"/>
          <w:i/>
          <w:iCs/>
          <w:smallCaps/>
        </w:rPr>
        <w:t>-203</w:t>
      </w:r>
      <w:r w:rsidRPr="00C7177D" w:rsidR="004840BF">
        <w:rPr>
          <w:rFonts w:ascii="Corbel" w:hAnsi="Corbel"/>
          <w:i/>
          <w:iCs/>
          <w:smallCaps/>
        </w:rPr>
        <w:t>1</w:t>
      </w:r>
    </w:p>
    <w:p w:rsidRPr="00C7177D" w:rsidR="00256A6C" w:rsidP="00256A6C" w:rsidRDefault="00256A6C" w14:paraId="6742DB1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7177D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C7177D">
        <w:rPr>
          <w:rFonts w:ascii="Corbel" w:hAnsi="Corbel"/>
          <w:i/>
          <w:sz w:val="20"/>
          <w:szCs w:val="20"/>
        </w:rPr>
        <w:t>(skrajne daty</w:t>
      </w:r>
      <w:r w:rsidRPr="00C7177D">
        <w:rPr>
          <w:rFonts w:ascii="Corbel" w:hAnsi="Corbel"/>
          <w:sz w:val="20"/>
          <w:szCs w:val="20"/>
        </w:rPr>
        <w:t>)</w:t>
      </w:r>
    </w:p>
    <w:p w:rsidR="00256A6C" w:rsidP="00256A6C" w:rsidRDefault="00256A6C" w14:paraId="6742DB17" w14:textId="1E2FB86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7177D">
        <w:rPr>
          <w:rFonts w:ascii="Corbel" w:hAnsi="Corbel"/>
          <w:sz w:val="20"/>
          <w:szCs w:val="20"/>
        </w:rPr>
        <w:tab/>
      </w:r>
      <w:r w:rsidRPr="00C7177D">
        <w:rPr>
          <w:rFonts w:ascii="Corbel" w:hAnsi="Corbel"/>
          <w:sz w:val="20"/>
          <w:szCs w:val="20"/>
        </w:rPr>
        <w:tab/>
      </w:r>
      <w:r w:rsidRPr="00C7177D">
        <w:rPr>
          <w:rFonts w:ascii="Corbel" w:hAnsi="Corbel"/>
          <w:sz w:val="20"/>
          <w:szCs w:val="20"/>
        </w:rPr>
        <w:tab/>
      </w:r>
      <w:r w:rsidRPr="00C7177D">
        <w:rPr>
          <w:rFonts w:ascii="Corbel" w:hAnsi="Corbel"/>
          <w:sz w:val="20"/>
          <w:szCs w:val="20"/>
        </w:rPr>
        <w:tab/>
      </w:r>
      <w:r w:rsidRPr="00C7177D">
        <w:rPr>
          <w:rFonts w:ascii="Corbel" w:hAnsi="Corbel"/>
          <w:sz w:val="20"/>
          <w:szCs w:val="20"/>
        </w:rPr>
        <w:t>Rok akademicki   202</w:t>
      </w:r>
      <w:r w:rsidRPr="00C7177D" w:rsidR="00D35EB4">
        <w:rPr>
          <w:rFonts w:ascii="Corbel" w:hAnsi="Corbel"/>
          <w:sz w:val="20"/>
          <w:szCs w:val="20"/>
        </w:rPr>
        <w:t>9</w:t>
      </w:r>
      <w:r w:rsidRPr="00C7177D">
        <w:rPr>
          <w:rFonts w:ascii="Corbel" w:hAnsi="Corbel"/>
          <w:sz w:val="20"/>
          <w:szCs w:val="20"/>
        </w:rPr>
        <w:t>/20</w:t>
      </w:r>
      <w:r w:rsidRPr="00C7177D" w:rsidR="00D35EB4">
        <w:rPr>
          <w:rFonts w:ascii="Corbel" w:hAnsi="Corbel"/>
          <w:sz w:val="20"/>
          <w:szCs w:val="20"/>
        </w:rPr>
        <w:t>30</w:t>
      </w:r>
    </w:p>
    <w:p w:rsidR="00256A6C" w:rsidP="00256A6C" w:rsidRDefault="00256A6C" w14:paraId="6742DB18" w14:textId="77777777">
      <w:pPr>
        <w:spacing w:after="0" w:line="240" w:lineRule="auto"/>
        <w:rPr>
          <w:rFonts w:ascii="Corbel" w:hAnsi="Corbel"/>
        </w:rPr>
      </w:pPr>
    </w:p>
    <w:p w:rsidR="00256A6C" w:rsidP="00256A6C" w:rsidRDefault="00256A6C" w14:paraId="6742DB1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56A6C" w:rsidTr="00BD501A" w14:paraId="6742DB1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1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1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="00256A6C" w:rsidTr="00BD501A" w14:paraId="6742DB1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1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1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56A6C" w:rsidTr="00BD501A" w14:paraId="6742DB2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56A6C" w:rsidTr="00BD501A" w14:paraId="6742DB2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</w:t>
            </w:r>
          </w:p>
        </w:tc>
      </w:tr>
      <w:tr w:rsidR="00256A6C" w:rsidTr="00BD501A" w14:paraId="6742DB2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56A6C" w:rsidTr="00BD501A" w14:paraId="6742DB2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56A6C" w:rsidTr="00BD501A" w14:paraId="6742DB2E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56A6C" w:rsidTr="00BD501A" w14:paraId="6742DB3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2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56A6C" w:rsidTr="00BD501A" w14:paraId="6742DB3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 i 8</w:t>
            </w:r>
          </w:p>
        </w:tc>
      </w:tr>
      <w:tr w:rsidR="00256A6C" w:rsidTr="00BD501A" w14:paraId="6742DB3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256A6C" w:rsidTr="00BD501A" w14:paraId="6742DB3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56A6C" w:rsidTr="00BD501A" w14:paraId="6742DB3D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256A6C" w:rsidTr="00BD501A" w14:paraId="6742DB4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3F" w14:textId="7D4BA251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Kulpiński,  mgr Tomasz Świątek</w:t>
            </w:r>
          </w:p>
        </w:tc>
      </w:tr>
    </w:tbl>
    <w:p w:rsidR="00256A6C" w:rsidP="00256A6C" w:rsidRDefault="00256A6C" w14:paraId="6742DB41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56A6C" w:rsidP="00256A6C" w:rsidRDefault="00256A6C" w14:paraId="6742DB4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256A6C" w:rsidP="00256A6C" w:rsidRDefault="00256A6C" w14:paraId="6742DB4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56A6C" w:rsidP="00256A6C" w:rsidRDefault="00256A6C" w14:paraId="6742DB4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256A6C" w:rsidTr="00BD501A" w14:paraId="6742DB50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B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56A6C" w:rsidP="00BD501A" w:rsidRDefault="00256A6C" w14:paraId="6742DB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56A6C" w:rsidTr="00BD501A" w14:paraId="6742DB5B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7177D" w:rsidR="00256A6C" w:rsidP="00BD501A" w:rsidRDefault="00256A6C" w14:paraId="6742DB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3" w14:textId="77777777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11441D" w14:paraId="6742DB5A" w14:textId="1C0085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56A6C" w:rsidTr="00BD501A" w14:paraId="6742DB66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7177D" w:rsidR="00256A6C" w:rsidP="00BD501A" w:rsidRDefault="00256A6C" w14:paraId="6742DB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5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6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6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256A6C" w14:paraId="6742DB6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C7177D" w:rsidR="00256A6C" w:rsidP="00BD501A" w:rsidRDefault="0011441D" w14:paraId="6742DB65" w14:textId="113002FE">
            <w:pPr>
              <w:pStyle w:val="centralniewrubryce"/>
              <w:spacing w:before="0" w:after="0"/>
              <w:rPr>
                <w:rFonts w:ascii="Corbel" w:hAnsi="Corbel"/>
                <w:color w:val="EE0000"/>
                <w:sz w:val="24"/>
                <w:szCs w:val="24"/>
              </w:rPr>
            </w:pPr>
            <w:r w:rsidRPr="00C7177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56A6C" w:rsidP="00256A6C" w:rsidRDefault="00256A6C" w14:paraId="6742DB67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56A6C" w:rsidP="00256A6C" w:rsidRDefault="00256A6C" w14:paraId="6742DB6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56A6C" w:rsidP="00256A6C" w:rsidRDefault="00256A6C" w14:paraId="6742DB6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256A6C" w:rsidP="00256A6C" w:rsidRDefault="00256A6C" w14:paraId="6742DB6A" w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Wingdings" w:hAnsi="Wingdings" w:eastAsia="Wingdings" w:cs="Wingdings"/>
          <w:szCs w:val="24"/>
          <w:u w:val="single"/>
        </w:rPr>
        <w:t></w:t>
      </w:r>
      <w:r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256A6C" w:rsidP="00256A6C" w:rsidRDefault="00256A6C" w14:paraId="6742DB6B" w14:textId="77777777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zajęcia realizowane z wykorzystaniem metod i technik kształcenia na odległość</w:t>
      </w:r>
    </w:p>
    <w:p w:rsidR="00256A6C" w:rsidP="00256A6C" w:rsidRDefault="00256A6C" w14:paraId="6742DB6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56A6C" w:rsidP="00256A6C" w:rsidRDefault="00256A6C" w14:paraId="6742DB6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:rsidR="00256A6C" w:rsidP="00256A6C" w:rsidRDefault="00256A6C" w14:paraId="6742DB6E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256A6C" w:rsidP="00256A6C" w:rsidRDefault="00256A6C" w14:paraId="6742DB6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56A6C" w:rsidP="00256A6C" w:rsidRDefault="00256A6C" w14:paraId="6742DB70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56A6C" w:rsidTr="00BD501A" w14:paraId="6742DB7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B71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256A6C" w:rsidP="00256A6C" w:rsidRDefault="00256A6C" w14:paraId="6742DB73" w14:textId="77777777">
      <w:pPr>
        <w:pStyle w:val="Punktygwne"/>
        <w:spacing w:before="0" w:after="0"/>
        <w:rPr>
          <w:rFonts w:ascii="Corbel" w:hAnsi="Corbel"/>
        </w:rPr>
      </w:pPr>
    </w:p>
    <w:p w:rsidR="00256A6C" w:rsidP="00256A6C" w:rsidRDefault="00256A6C" w14:paraId="6742DB74" w14:textId="77777777">
      <w:pPr>
        <w:pStyle w:val="Punktygwne"/>
        <w:spacing w:before="0" w:after="0"/>
        <w:rPr>
          <w:rFonts w:ascii="Corbel" w:hAnsi="Corbel"/>
        </w:rPr>
      </w:pPr>
    </w:p>
    <w:p w:rsidR="00256A6C" w:rsidP="00256A6C" w:rsidRDefault="00256A6C" w14:paraId="6742DB75" w14:textId="77777777">
      <w:pPr>
        <w:pStyle w:val="Punktygwne"/>
        <w:spacing w:before="0" w:after="0"/>
        <w:rPr>
          <w:rFonts w:ascii="Corbel" w:hAnsi="Corbel"/>
        </w:rPr>
      </w:pPr>
    </w:p>
    <w:p w:rsidR="00256A6C" w:rsidP="00256A6C" w:rsidRDefault="00256A6C" w14:paraId="6742DB76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256A6C" w:rsidP="00256A6C" w:rsidRDefault="00256A6C" w14:paraId="6742DB7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56A6C" w:rsidP="00256A6C" w:rsidRDefault="00256A6C" w14:paraId="6742DB78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56A6C" w:rsidP="00256A6C" w:rsidRDefault="00256A6C" w14:paraId="6742DB7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2"/>
        <w:gridCol w:w="8142"/>
      </w:tblGrid>
      <w:tr w:rsidR="00256A6C" w:rsidTr="00BD501A" w14:paraId="6742DB7C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7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7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256A6C" w:rsidTr="00BD501A" w14:paraId="6742DB7F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7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7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256A6C" w:rsidTr="00BD501A" w14:paraId="6742DB82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256A6C" w:rsidTr="00BD501A" w14:paraId="6742DB85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256A6C" w:rsidTr="00BD501A" w14:paraId="6742DB88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256A6C" w:rsidTr="00BD501A" w14:paraId="6742DB8B" w14:textId="77777777"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B8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:rsidR="00256A6C" w:rsidP="00256A6C" w:rsidRDefault="00256A6C" w14:paraId="6742DB8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56A6C" w:rsidP="00256A6C" w:rsidRDefault="00256A6C" w14:paraId="6742DB8D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Pr="00194328" w:rsidR="00194328" w:rsidTr="00F61BCA" w14:paraId="2691CEB1" w14:textId="77777777">
        <w:tc>
          <w:tcPr>
            <w:tcW w:w="1701" w:type="dxa"/>
            <w:vAlign w:val="center"/>
          </w:tcPr>
          <w:p w:rsidRPr="00194328" w:rsidR="00194328" w:rsidP="00194328" w:rsidRDefault="00194328" w14:paraId="136EDE5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94328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194328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194328" w:rsidR="00194328" w:rsidP="00194328" w:rsidRDefault="00194328" w14:paraId="1F54324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94328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194328" w:rsidR="00194328" w:rsidP="00194328" w:rsidRDefault="00194328" w14:paraId="7C1AADF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94328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194328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194328" w:rsidR="00194328" w:rsidTr="00F61BCA" w14:paraId="7301B7A9" w14:textId="77777777">
        <w:tc>
          <w:tcPr>
            <w:tcW w:w="1701" w:type="dxa"/>
          </w:tcPr>
          <w:p w:rsidRPr="00C931C1" w:rsidR="00194328" w:rsidP="00194328" w:rsidRDefault="00194328" w14:paraId="42B31D4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C931C1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C931C1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6096" w:type="dxa"/>
          </w:tcPr>
          <w:p w:rsidRPr="00C931C1" w:rsidR="00194328" w:rsidP="00194328" w:rsidRDefault="00194328" w14:paraId="6C767FAF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u w:val="single"/>
                <w:lang w:eastAsia="pl-PL"/>
              </w:rPr>
            </w:pPr>
            <w:r w:rsidRPr="00C931C1">
              <w:rPr>
                <w:rFonts w:ascii="Corbel" w:hAnsi="Corbel" w:eastAsia="Times New Roman" w:cs="Arial"/>
                <w:u w:val="single"/>
                <w:lang w:eastAsia="pl-PL"/>
              </w:rPr>
              <w:t xml:space="preserve">W zakresie wiedzy student zna i rozumie: </w:t>
            </w:r>
          </w:p>
          <w:p w:rsidRPr="00C931C1" w:rsidR="00194328" w:rsidP="00194328" w:rsidRDefault="00194328" w14:paraId="190D4F71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 xml:space="preserve">E.9.W1. znaczenie i zasady demonstrowania ćwiczeń ruchowych; </w:t>
            </w:r>
          </w:p>
          <w:p w:rsidRPr="00C931C1" w:rsidR="00194328" w:rsidP="00194328" w:rsidRDefault="00194328" w14:paraId="2EAD6710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:rsidRPr="00C931C1" w:rsidR="00194328" w:rsidP="00194328" w:rsidRDefault="00194328" w14:paraId="4D578F74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:rsidRPr="00C931C1" w:rsidR="00194328" w:rsidP="00194328" w:rsidRDefault="00194328" w14:paraId="33272949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:rsidRPr="00C931C1" w:rsidR="00194328" w:rsidP="00194328" w:rsidRDefault="00194328" w14:paraId="0067AEB0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C931C1" w:rsidR="00194328" w:rsidP="00194328" w:rsidRDefault="00194328" w14:paraId="24A54F4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C931C1" w:rsidR="00194328" w:rsidP="00194328" w:rsidRDefault="00194328" w14:paraId="74DE6F1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C931C1" w:rsidR="00194328" w:rsidP="00194328" w:rsidRDefault="00194328" w14:paraId="1458C4F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C931C1">
              <w:rPr>
                <w:rFonts w:ascii="Corbel" w:hAnsi="Corbel"/>
              </w:rPr>
              <w:t>PPiW.W10</w:t>
            </w:r>
          </w:p>
          <w:p w:rsidRPr="00C931C1" w:rsidR="00194328" w:rsidP="00194328" w:rsidRDefault="00194328" w14:paraId="2C88D1BB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C931C1">
              <w:rPr>
                <w:rFonts w:ascii="Corbel" w:hAnsi="Corbel"/>
              </w:rPr>
              <w:t>PPiW.W11</w:t>
            </w:r>
          </w:p>
          <w:p w:rsidRPr="00194328" w:rsidR="00194328" w:rsidP="00194328" w:rsidRDefault="00194328" w14:paraId="17E2CDE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C931C1">
              <w:rPr>
                <w:rFonts w:ascii="Corbel" w:hAnsi="Corbel"/>
              </w:rPr>
              <w:t>PPiW.W15</w:t>
            </w:r>
          </w:p>
        </w:tc>
      </w:tr>
      <w:tr w:rsidRPr="00194328" w:rsidR="00194328" w:rsidTr="00F61BCA" w14:paraId="64D96641" w14:textId="77777777">
        <w:tc>
          <w:tcPr>
            <w:tcW w:w="1701" w:type="dxa"/>
          </w:tcPr>
          <w:p w:rsidRPr="00194328" w:rsidR="00194328" w:rsidP="00194328" w:rsidRDefault="00194328" w14:paraId="23EFB6B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94328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6096" w:type="dxa"/>
          </w:tcPr>
          <w:p w:rsidRPr="00C931C1" w:rsidR="00194328" w:rsidP="00194328" w:rsidRDefault="00194328" w14:paraId="3E409E82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u w:val="single"/>
                <w:lang w:eastAsia="pl-PL"/>
              </w:rPr>
            </w:pPr>
            <w:r w:rsidRPr="00C931C1">
              <w:rPr>
                <w:rFonts w:ascii="Corbel" w:hAnsi="Corbel" w:eastAsia="Times New Roman" w:cs="Arial"/>
                <w:u w:val="single"/>
                <w:lang w:eastAsia="pl-PL"/>
              </w:rPr>
              <w:t xml:space="preserve">W zakresie umiejętności student potrafi: </w:t>
            </w:r>
          </w:p>
          <w:p w:rsidRPr="00C931C1" w:rsidR="00194328" w:rsidP="00194328" w:rsidRDefault="00194328" w14:paraId="500DC4E1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:rsidRPr="00C931C1" w:rsidR="00194328" w:rsidP="00194328" w:rsidRDefault="00194328" w14:paraId="3B46DBE8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 xml:space="preserve">E.9.U3. czuwać nad bezpieczeństwem dzieci lub uczniów podczas ćwiczeń ruchowych; </w:t>
            </w:r>
          </w:p>
          <w:p w:rsidRPr="00C931C1" w:rsidR="00194328" w:rsidP="00194328" w:rsidRDefault="00194328" w14:paraId="286F29E6" w14:textId="77777777">
            <w:pPr>
              <w:suppressAutoHyphens w:val="0"/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C931C1">
              <w:rPr>
                <w:rFonts w:ascii="Corbel" w:hAnsi="Corbel" w:eastAsia="Times New Roman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:rsidRPr="00194328" w:rsidR="00194328" w:rsidP="00194328" w:rsidRDefault="00194328" w14:paraId="4BA7357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PPiW.U04</w:t>
            </w:r>
          </w:p>
          <w:p w:rsidRPr="00194328" w:rsidR="00194328" w:rsidP="00194328" w:rsidRDefault="00194328" w14:paraId="68BC13E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PPiW.U06</w:t>
            </w:r>
          </w:p>
          <w:p w:rsidRPr="00194328" w:rsidR="00194328" w:rsidP="00194328" w:rsidRDefault="00194328" w14:paraId="1254DC7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PPiW.U07</w:t>
            </w:r>
          </w:p>
          <w:p w:rsidRPr="00194328" w:rsidR="00194328" w:rsidP="00194328" w:rsidRDefault="00194328" w14:paraId="5C9B712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PPiW.U08</w:t>
            </w:r>
          </w:p>
          <w:p w:rsidRPr="00194328" w:rsidR="00194328" w:rsidP="00194328" w:rsidRDefault="00194328" w14:paraId="525041B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 xml:space="preserve">PPiW.U09 </w:t>
            </w:r>
          </w:p>
          <w:p w:rsidRPr="00194328" w:rsidR="00194328" w:rsidP="00194328" w:rsidRDefault="00194328" w14:paraId="6BF659A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PPiW.U10</w:t>
            </w:r>
          </w:p>
        </w:tc>
      </w:tr>
      <w:tr w:rsidRPr="00194328" w:rsidR="00194328" w:rsidTr="00F61BCA" w14:paraId="48B6B465" w14:textId="77777777">
        <w:tc>
          <w:tcPr>
            <w:tcW w:w="1701" w:type="dxa"/>
          </w:tcPr>
          <w:p w:rsidRPr="00194328" w:rsidR="00194328" w:rsidP="00194328" w:rsidRDefault="00194328" w14:paraId="0334B3B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194328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6096" w:type="dxa"/>
          </w:tcPr>
          <w:p w:rsidRPr="00C931C1" w:rsidR="00194328" w:rsidP="00194328" w:rsidRDefault="00194328" w14:paraId="17DE4C3E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C931C1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C931C1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:rsidRPr="00194328" w:rsidR="00194328" w:rsidP="00194328" w:rsidRDefault="00194328" w14:paraId="461FB02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194328">
              <w:rPr>
                <w:rFonts w:ascii="Corbel" w:hAnsi="Corbel"/>
              </w:rPr>
              <w:t>PPiW.K02</w:t>
            </w:r>
          </w:p>
        </w:tc>
      </w:tr>
    </w:tbl>
    <w:p w:rsidR="00256A6C" w:rsidP="00256A6C" w:rsidRDefault="00256A6C" w14:paraId="6742DB8E" w14:textId="77777777">
      <w:pPr>
        <w:spacing w:after="0" w:line="240" w:lineRule="auto"/>
        <w:rPr>
          <w:rFonts w:ascii="Corbel" w:hAnsi="Corbel"/>
        </w:rPr>
      </w:pPr>
    </w:p>
    <w:p w:rsidR="00256A6C" w:rsidP="00256A6C" w:rsidRDefault="00256A6C" w14:paraId="6742DBB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56A6C" w:rsidP="00256A6C" w:rsidRDefault="00256A6C" w14:paraId="6742DBB4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256A6C" w:rsidP="00256A6C" w:rsidRDefault="00256A6C" w14:paraId="6742DBB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A7423C" w:rsidR="00C373EC" w:rsidP="00A7423C" w:rsidRDefault="00256A6C" w14:paraId="0E359A75" w14:textId="5A09481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A7423C" w:rsidR="00A7423C" w:rsidTr="0EA91B4B" w14:paraId="598CD885" w14:textId="77777777">
        <w:tc>
          <w:tcPr>
            <w:tcW w:w="9520" w:type="dxa"/>
            <w:tcMar/>
          </w:tcPr>
          <w:p w:rsidRPr="00A7423C" w:rsidR="00A7423C" w:rsidP="00A7423C" w:rsidRDefault="00A7423C" w14:paraId="563F6830" w14:textId="77777777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A7423C">
              <w:rPr>
                <w:rFonts w:ascii="Corbel" w:hAnsi="Corbel"/>
              </w:rPr>
              <w:t>Treści merytoryczne</w:t>
            </w:r>
          </w:p>
        </w:tc>
      </w:tr>
      <w:tr w:rsidRPr="00A7423C" w:rsidR="00A7423C" w:rsidTr="0EA91B4B" w14:paraId="499BCEF7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0A7423C" w:rsidRDefault="00A7423C" w14:paraId="0B5B536A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7423C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A7423C">
              <w:rPr>
                <w:color w:val="000000" w:themeColor="text1"/>
              </w:rPr>
              <w:t xml:space="preserve"> </w:t>
            </w:r>
            <w:r w:rsidRPr="00A7423C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Pr="00A7423C" w:rsidR="00A7423C" w:rsidTr="0EA91B4B" w14:paraId="69A9407D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0A7423C" w:rsidRDefault="00A7423C" w14:paraId="795FC22D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7423C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Pr="00A7423C" w:rsidR="00A7423C" w:rsidTr="0EA91B4B" w14:paraId="55CFC4DC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0A7423C" w:rsidRDefault="00A7423C" w14:paraId="1D1BFD43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7423C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Pr="00A7423C" w:rsidR="00A7423C" w:rsidTr="0EA91B4B" w14:paraId="4B41B221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EA91B4B" w:rsidRDefault="00A7423C" w14:paraId="1EC01DBE" w14:textId="49FAE425">
            <w:pPr>
              <w:shd w:val="clear" w:color="auto" w:fill="FFFFFF" w:themeFill="background1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EA91B4B" w:rsidR="00A7423C">
              <w:rPr>
                <w:rFonts w:ascii="Corbel" w:hAnsi="Corbel"/>
                <w:color w:val="000000" w:themeColor="text1" w:themeTint="FF" w:themeShade="FF"/>
              </w:rPr>
              <w:t xml:space="preserve">Metody i </w:t>
            </w:r>
            <w:r w:rsidRPr="0EA91B4B" w:rsidR="00A7423C">
              <w:rPr>
                <w:rFonts w:ascii="Corbel" w:hAnsi="Corbel"/>
                <w:color w:val="000000" w:themeColor="text1" w:themeTint="FF" w:themeShade="FF"/>
              </w:rPr>
              <w:t xml:space="preserve">formy </w:t>
            </w:r>
            <w:r w:rsidRPr="0EA91B4B" w:rsidR="00A7423C">
              <w:rPr>
                <w:rFonts w:ascii="Corbel" w:hAnsi="Corbel"/>
              </w:rPr>
              <w:t>stosowane</w:t>
            </w:r>
            <w:r w:rsidRPr="0EA91B4B" w:rsidR="00A7423C">
              <w:rPr>
                <w:rFonts w:ascii="Corbel" w:hAnsi="Corbel"/>
              </w:rPr>
              <w:t xml:space="preserve"> podczas zajęć ruchowych</w:t>
            </w:r>
          </w:p>
        </w:tc>
      </w:tr>
      <w:tr w:rsidRPr="00A7423C" w:rsidR="00A7423C" w:rsidTr="0EA91B4B" w14:paraId="2857ADFA" w14:textId="77777777">
        <w:trPr>
          <w:trHeight w:val="934"/>
        </w:trPr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/>
          </w:tcPr>
          <w:p w:rsidRPr="00C931C1" w:rsidR="00A7423C" w:rsidP="00A7423C" w:rsidRDefault="00A7423C" w14:paraId="325B66FE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C931C1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:rsidRPr="00C931C1" w:rsidR="00A7423C" w:rsidP="00A7423C" w:rsidRDefault="00A7423C" w14:paraId="778AF14A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C931C1">
              <w:rPr>
                <w:rFonts w:ascii="Corbel" w:hAnsi="Corbel"/>
                <w:color w:val="000000" w:themeColor="text1"/>
              </w:rPr>
              <w:t xml:space="preserve">Metoda Ruchu Rozwijającego Veronica Sherborne, koncepcja Rudolf </w:t>
            </w:r>
            <w:proofErr w:type="spellStart"/>
            <w:r w:rsidRPr="00C931C1">
              <w:rPr>
                <w:rFonts w:ascii="Corbel" w:hAnsi="Corbel"/>
                <w:color w:val="000000" w:themeColor="text1"/>
              </w:rPr>
              <w:t>Laban</w:t>
            </w:r>
            <w:proofErr w:type="spellEnd"/>
            <w:r w:rsidRPr="00C931C1">
              <w:rPr>
                <w:rFonts w:ascii="Corbel" w:hAnsi="Corbel"/>
                <w:color w:val="000000" w:themeColor="text1"/>
              </w:rPr>
              <w:t>, pedagogika zabawy Polskie Stowarzyszenie Pedagogów i Animatorów KLANZA, elementy metody Carl Orff.</w:t>
            </w:r>
          </w:p>
        </w:tc>
      </w:tr>
      <w:tr w:rsidRPr="00A7423C" w:rsidR="00A7423C" w:rsidTr="0EA91B4B" w14:paraId="6D841995" w14:textId="77777777">
        <w:trPr>
          <w:trHeight w:val="235"/>
        </w:trPr>
        <w:tc>
          <w:tcPr>
            <w:tcW w:w="9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/>
          </w:tcPr>
          <w:p w:rsidRPr="00C931C1" w:rsidR="00A7423C" w:rsidP="0EA91B4B" w:rsidRDefault="00A7423C" w14:paraId="46BA20AB" w14:textId="38C8AE2F">
            <w:pPr>
              <w:shd w:val="clear" w:color="auto" w:fill="FFFFFF" w:themeFill="background1"/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EA91B4B" w:rsidR="00A7423C">
              <w:rPr>
                <w:rFonts w:ascii="Corbel" w:hAnsi="Corbel"/>
                <w:color w:val="000000" w:themeColor="text1" w:themeTint="FF" w:themeShade="FF"/>
              </w:rPr>
              <w:t xml:space="preserve">Czynniki, środki oraz </w:t>
            </w:r>
            <w:r w:rsidRPr="0EA91B4B" w:rsidR="00A7423C">
              <w:rPr>
                <w:rFonts w:ascii="Corbel" w:hAnsi="Corbel"/>
                <w:color w:val="000000" w:themeColor="text1" w:themeTint="FF" w:themeShade="FF"/>
              </w:rPr>
              <w:t>warunki podczas</w:t>
            </w:r>
            <w:r w:rsidRPr="0EA91B4B" w:rsidR="00A7423C">
              <w:rPr>
                <w:rFonts w:ascii="Corbel" w:hAnsi="Corbel"/>
                <w:color w:val="000000" w:themeColor="text1" w:themeTint="FF" w:themeShade="FF"/>
              </w:rPr>
              <w:t xml:space="preserve"> zajęć wychowania fizycznego. </w:t>
            </w:r>
          </w:p>
        </w:tc>
      </w:tr>
      <w:tr w:rsidRPr="00A7423C" w:rsidR="00A7423C" w:rsidTr="0EA91B4B" w14:paraId="0B513C57" w14:textId="77777777">
        <w:trPr>
          <w:trHeight w:val="299"/>
        </w:trPr>
        <w:tc>
          <w:tcPr>
            <w:tcW w:w="9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931C1" w:rsidR="00A7423C" w:rsidP="00A7423C" w:rsidRDefault="00A7423C" w14:paraId="5EE17BA4" w14:textId="70F9E1FA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C931C1">
              <w:rPr>
                <w:rFonts w:ascii="Corbel" w:hAnsi="Corbel"/>
                <w:color w:val="000000" w:themeColor="text1"/>
              </w:rPr>
              <w:t xml:space="preserve"> Diagnoza i ocena sprawności fizycznej dzieci w wieku przedszkolnym i wczesnoszkolnym</w:t>
            </w:r>
            <w:r w:rsidR="00566D0C">
              <w:rPr>
                <w:rFonts w:ascii="Corbel" w:hAnsi="Corbel"/>
                <w:color w:val="000000" w:themeColor="text1"/>
              </w:rPr>
              <w:t xml:space="preserve">. </w:t>
            </w:r>
            <w:r w:rsidRPr="00C931C1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Pr="00A7423C" w:rsidR="00A7423C" w:rsidTr="0EA91B4B" w14:paraId="5A24D811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C931C1" w:rsidR="00A7423C" w:rsidP="00A7423C" w:rsidRDefault="00A7423C" w14:paraId="6680114E" w14:textId="0BA1DDB8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C931C1">
              <w:rPr>
                <w:rFonts w:ascii="Corbel" w:hAnsi="Corbel"/>
                <w:color w:val="000000" w:themeColor="text1"/>
              </w:rPr>
              <w:t xml:space="preserve"> Kształtowanie zdolności motorycznych dzieci – metodyka, błędy, profilaktyka przeciążeń</w:t>
            </w:r>
            <w:r w:rsidR="00566D0C">
              <w:rPr>
                <w:rFonts w:ascii="Corbel" w:hAnsi="Corbel"/>
                <w:color w:val="000000" w:themeColor="text1"/>
              </w:rPr>
              <w:t xml:space="preserve">. </w:t>
            </w:r>
            <w:r w:rsidRPr="00C931C1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Pr="00A7423C" w:rsidR="00A7423C" w:rsidTr="0EA91B4B" w14:paraId="5E372E35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0A7423C" w:rsidRDefault="00A7423C" w14:paraId="5281F23F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7423C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Pr="00A7423C" w:rsidR="00A7423C" w:rsidTr="0EA91B4B" w14:paraId="0FF2486E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A7423C" w:rsidR="00A7423C" w:rsidP="00A7423C" w:rsidRDefault="00A7423C" w14:paraId="05F4807F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7423C">
              <w:rPr>
                <w:rFonts w:ascii="Corbel" w:hAnsi="Corbel"/>
              </w:rPr>
              <w:t>Zdarzenia oraz wypadki podczas zajęć z wychowania fizycznego.</w:t>
            </w:r>
          </w:p>
        </w:tc>
      </w:tr>
    </w:tbl>
    <w:p w:rsidR="00256A6C" w:rsidP="00256A6C" w:rsidRDefault="00256A6C" w14:paraId="6742DBCB" w14:textId="77777777">
      <w:pPr>
        <w:spacing w:after="0" w:line="240" w:lineRule="auto"/>
        <w:rPr>
          <w:rFonts w:ascii="Corbel" w:hAnsi="Corbel"/>
        </w:rPr>
      </w:pPr>
    </w:p>
    <w:p w:rsidR="00256A6C" w:rsidP="00A7423C" w:rsidRDefault="00256A6C" w14:paraId="6742DBCC" w14:textId="144C9CD3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F92C1C" w:rsidR="00F92C1C" w:rsidTr="008F4866" w14:paraId="33ACB89E" w14:textId="77777777">
        <w:tc>
          <w:tcPr>
            <w:tcW w:w="9520" w:type="dxa"/>
          </w:tcPr>
          <w:p w:rsidRPr="00F92C1C" w:rsidR="00F92C1C" w:rsidP="00F92C1C" w:rsidRDefault="00F92C1C" w14:paraId="10875AA2" w14:textId="77777777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Treści merytoryczne</w:t>
            </w:r>
          </w:p>
        </w:tc>
      </w:tr>
      <w:tr w:rsidRPr="00F92C1C" w:rsidR="00F92C1C" w:rsidTr="008F4866" w14:paraId="3F69B4E5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04334EFB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 xml:space="preserve">Omówienie zasad bezpiecznego korzystania z obiektów, przyrządów i środowisk związanych z uprawianiem różnych dyscyplin sportu. Organizacja, higiena i porządek pracy. Analiza podstawy programowej edukacji wczesnoszkolnej oraz komentarza do niej.  </w:t>
            </w:r>
          </w:p>
        </w:tc>
      </w:tr>
      <w:tr w:rsidRPr="00F92C1C" w:rsidR="00F92C1C" w:rsidTr="008F4866" w14:paraId="1D2CC3CB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554D9A7E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Pr="00F92C1C" w:rsidR="00F92C1C" w:rsidTr="008F4866" w14:paraId="54A335C7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23C29" w:rsidR="00F92C1C" w:rsidP="00F92C1C" w:rsidRDefault="00F92C1C" w14:paraId="59600B6D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23C29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</w:p>
        </w:tc>
      </w:tr>
      <w:tr w:rsidRPr="00F92C1C" w:rsidR="00F92C1C" w:rsidTr="008F4866" w14:paraId="4FC13C18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145303B0" w14:textId="77777777">
            <w:pPr>
              <w:shd w:val="clear" w:color="auto" w:fill="FFFFFF" w:themeFill="background1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Pr="00F92C1C" w:rsidR="00F92C1C" w:rsidTr="008F4866" w14:paraId="45CDCF86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432B57A9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Prowadzenie i omawianie zajęć w zakresie metodyki ćwiczeń lekkoatletycznych.</w:t>
            </w:r>
          </w:p>
          <w:p w:rsidRPr="00F92C1C" w:rsidR="00F92C1C" w:rsidP="00F92C1C" w:rsidRDefault="00F92C1C" w14:paraId="70CEBA4B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Pr="00F92C1C" w:rsidR="00F92C1C" w:rsidTr="008F4866" w14:paraId="6059710C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039F2053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Prowadzenie i omawianie zajęć w zakresie metodyki gier sportowych.</w:t>
            </w:r>
          </w:p>
          <w:p w:rsidRPr="00F92C1C" w:rsidR="00F92C1C" w:rsidP="00F92C1C" w:rsidRDefault="00F92C1C" w14:paraId="0AA7BF10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Zasady stosowane podczas zajęć wychowania fizycznego.</w:t>
            </w:r>
          </w:p>
        </w:tc>
      </w:tr>
      <w:tr w:rsidRPr="00F92C1C" w:rsidR="00F92C1C" w:rsidTr="008F4866" w14:paraId="1B4D7AA2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6252C7F4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Prowadzenie i omawianie zajęć w zakresie metodyki gier rekreacyjnych.</w:t>
            </w:r>
          </w:p>
          <w:p w:rsidRPr="00F92C1C" w:rsidR="00F92C1C" w:rsidP="00F92C1C" w:rsidRDefault="00F92C1C" w14:paraId="1CCDB961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Pr="00F92C1C" w:rsidR="00F92C1C" w:rsidTr="008F4866" w14:paraId="1FDB298C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06665BC4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Pr="00F92C1C" w:rsidR="00F92C1C" w:rsidTr="008F4866" w14:paraId="6272E302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35D5B44E" w14:textId="77777777">
            <w:pPr>
              <w:tabs>
                <w:tab w:val="left" w:pos="5310"/>
              </w:tabs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23C29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Pr="00F92C1C" w:rsidR="00F92C1C" w:rsidTr="008F4866" w14:paraId="6180257F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F92C1C" w:rsidR="00F92C1C" w:rsidP="00F92C1C" w:rsidRDefault="00F92C1C" w14:paraId="6C7BB949" w14:textId="77777777">
            <w:pPr>
              <w:shd w:val="clear" w:color="auto" w:fill="FFFFFF"/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92C1C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:rsidR="00256A6C" w:rsidP="00256A6C" w:rsidRDefault="00256A6C" w14:paraId="6742DBE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56A6C" w:rsidP="00256A6C" w:rsidRDefault="00256A6C" w14:paraId="6742DBE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56A6C" w:rsidP="00256A6C" w:rsidRDefault="00256A6C" w14:paraId="6742DBE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26556" w:rsidR="00D26556" w:rsidP="00D26556" w:rsidRDefault="00D26556" w14:paraId="3BF1333B" w14:textId="77777777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iCs/>
          <w:kern w:val="0"/>
          <w14:ligatures w14:val="none"/>
        </w:rPr>
      </w:pPr>
      <w:r w:rsidRPr="00D26556">
        <w:rPr>
          <w:rFonts w:ascii="Corbel" w:hAnsi="Corbel" w:eastAsia="Calibri" w:cs="Times New Roman"/>
          <w:iCs/>
          <w:kern w:val="0"/>
          <w14:ligatures w14:val="none"/>
        </w:rPr>
        <w:t xml:space="preserve">Wykład: wykład problemowy, wykład z prezentacją multimedialną. </w:t>
      </w:r>
    </w:p>
    <w:p w:rsidRPr="00D26556" w:rsidR="00D26556" w:rsidP="00D26556" w:rsidRDefault="00D26556" w14:paraId="2F472445" w14:textId="7D2D493D">
      <w:pPr>
        <w:suppressAutoHyphens w:val="0"/>
        <w:spacing w:after="0" w:line="240" w:lineRule="auto"/>
        <w:jc w:val="both"/>
        <w:rPr>
          <w:rFonts w:ascii="Corbel" w:hAnsi="Corbel" w:eastAsia="Calibri" w:cs="Times New Roman"/>
          <w:iCs/>
          <w:kern w:val="0"/>
          <w14:ligatures w14:val="none"/>
        </w:rPr>
      </w:pPr>
      <w:r w:rsidRPr="00D26556">
        <w:rPr>
          <w:rFonts w:ascii="Corbel" w:hAnsi="Corbel" w:eastAsia="Calibri" w:cs="Times New Roman"/>
          <w:iCs/>
          <w:kern w:val="0"/>
          <w14:ligatures w14:val="none"/>
        </w:rPr>
        <w:t>Konwersatorium: ćwiczenia praktyczne, samodzielne prowadzenie części zajęć, praca w grupach (rozwiązywanie zadań, dyskusja).</w:t>
      </w:r>
    </w:p>
    <w:p w:rsidRPr="007609FC" w:rsidR="00256A6C" w:rsidP="00256A6C" w:rsidRDefault="00256A6C" w14:paraId="6742DBE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:rsidR="00256A6C" w:rsidP="00256A6C" w:rsidRDefault="00256A6C" w14:paraId="6742DBE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56A6C" w:rsidP="00256A6C" w:rsidRDefault="00256A6C" w14:paraId="6742DBE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56A6C" w:rsidP="00256A6C" w:rsidRDefault="00256A6C" w14:paraId="6742DB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Pr="00501DC2" w:rsidR="00501DC2" w:rsidTr="008F4866" w14:paraId="5ADAF7B5" w14:textId="77777777">
        <w:tc>
          <w:tcPr>
            <w:tcW w:w="1974" w:type="dxa"/>
            <w:vAlign w:val="center"/>
          </w:tcPr>
          <w:p w:rsidRPr="00501DC2" w:rsidR="00501DC2" w:rsidP="00501DC2" w:rsidRDefault="00501DC2" w14:paraId="000C105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485" w:type="dxa"/>
            <w:vAlign w:val="center"/>
          </w:tcPr>
          <w:p w:rsidRPr="00501DC2" w:rsidR="00501DC2" w:rsidP="00501DC2" w:rsidRDefault="00501DC2" w14:paraId="69DB0083" w14:textId="0BA85B0A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</w:t>
            </w:r>
            <w:r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ę</w:t>
            </w:r>
          </w:p>
          <w:p w:rsidRPr="00501DC2" w:rsidR="00501DC2" w:rsidP="00501DC2" w:rsidRDefault="00501DC2" w14:paraId="11AFA2EC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Pr="00501DC2" w:rsidR="00501DC2" w:rsidP="00501DC2" w:rsidRDefault="00501DC2" w14:paraId="1A09E61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501DC2" w:rsidR="00501DC2" w:rsidP="00501DC2" w:rsidRDefault="00501DC2" w14:paraId="08CDD11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501DC2">
              <w:rPr>
                <w:rFonts w:ascii="Corbel" w:hAnsi="Corbel" w:eastAsia="Calibri" w:cs="Times New Roman"/>
                <w:kern w:val="0"/>
                <w14:ligatures w14:val="none"/>
              </w:rPr>
              <w:t>ćw</w:t>
            </w:r>
            <w:proofErr w:type="spellEnd"/>
            <w:r w:rsidRPr="00501DC2">
              <w:rPr>
                <w:rFonts w:ascii="Corbel" w:hAnsi="Corbel" w:eastAsia="Calibri" w:cs="Times New Roman"/>
                <w:kern w:val="0"/>
                <w14:ligatures w14:val="none"/>
              </w:rPr>
              <w:t>, …)</w:t>
            </w:r>
          </w:p>
        </w:tc>
      </w:tr>
      <w:tr w:rsidRPr="00501DC2" w:rsidR="00501DC2" w:rsidTr="008F4866" w14:paraId="4F71D604" w14:textId="77777777">
        <w:tc>
          <w:tcPr>
            <w:tcW w:w="1974" w:type="dxa"/>
          </w:tcPr>
          <w:p w:rsidRPr="00501DC2" w:rsidR="00501DC2" w:rsidP="00501DC2" w:rsidRDefault="00501DC2" w14:paraId="1D5DB5D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proofErr w:type="spellStart"/>
            <w:r w:rsidRPr="00501DC2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</w:t>
            </w:r>
            <w:proofErr w:type="spellEnd"/>
            <w:r w:rsidRPr="00501DC2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 xml:space="preserve">_ 01 </w:t>
            </w:r>
          </w:p>
        </w:tc>
        <w:tc>
          <w:tcPr>
            <w:tcW w:w="5485" w:type="dxa"/>
          </w:tcPr>
          <w:p w:rsidRPr="00501DC2" w:rsidR="00501DC2" w:rsidP="00501DC2" w:rsidRDefault="00501DC2" w14:paraId="2F16DAB2" w14:textId="77777777">
            <w:pPr>
              <w:suppressAutoHyphens w:val="0"/>
              <w:spacing w:after="0" w:line="240" w:lineRule="auto"/>
              <w:rPr>
                <w:rFonts w:ascii="Corbel" w:hAnsi="Corbel"/>
                <w:color w:val="EE0000"/>
              </w:rPr>
            </w:pPr>
            <w:r w:rsidRPr="00923C29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:rsidRPr="00501DC2" w:rsidR="00501DC2" w:rsidP="00501DC2" w:rsidRDefault="00501DC2" w14:paraId="1AD0985D" w14:textId="12C98FA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501DC2">
              <w:rPr>
                <w:rFonts w:ascii="Corbel" w:hAnsi="Corbel"/>
              </w:rPr>
              <w:t>Konw</w:t>
            </w:r>
            <w:proofErr w:type="spellEnd"/>
            <w:r w:rsidRPr="00501DC2">
              <w:rPr>
                <w:rFonts w:ascii="Corbel" w:hAnsi="Corbel"/>
              </w:rPr>
              <w:t>., W.</w:t>
            </w:r>
          </w:p>
        </w:tc>
      </w:tr>
      <w:tr w:rsidRPr="00501DC2" w:rsidR="00501DC2" w:rsidTr="008F4866" w14:paraId="4D656191" w14:textId="77777777">
        <w:tc>
          <w:tcPr>
            <w:tcW w:w="1974" w:type="dxa"/>
          </w:tcPr>
          <w:p w:rsidRPr="00501DC2" w:rsidR="00501DC2" w:rsidP="00501DC2" w:rsidRDefault="00501DC2" w14:paraId="5D2C341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Ek_ 02</w:t>
            </w:r>
          </w:p>
        </w:tc>
        <w:tc>
          <w:tcPr>
            <w:tcW w:w="5485" w:type="dxa"/>
          </w:tcPr>
          <w:p w:rsidRPr="00501DC2" w:rsidR="00501DC2" w:rsidP="00501DC2" w:rsidRDefault="00501DC2" w14:paraId="03D6372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501DC2">
              <w:rPr>
                <w:rFonts w:ascii="Corbel" w:hAnsi="Corbel"/>
              </w:rPr>
              <w:t>obserwacja w trakcie zajęć, prowadzenie części zajęć, wypowiedź, kolokwium, prowadzenie zajęć.</w:t>
            </w:r>
          </w:p>
        </w:tc>
        <w:tc>
          <w:tcPr>
            <w:tcW w:w="2287" w:type="dxa"/>
            <w:vAlign w:val="center"/>
          </w:tcPr>
          <w:p w:rsidRPr="00501DC2" w:rsidR="00501DC2" w:rsidP="00501DC2" w:rsidRDefault="00501DC2" w14:paraId="4C0DEDB7" w14:textId="5EA384ED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501DC2">
              <w:rPr>
                <w:rFonts w:ascii="Corbel" w:hAnsi="Corbel"/>
              </w:rPr>
              <w:t>Konw</w:t>
            </w:r>
            <w:proofErr w:type="spellEnd"/>
            <w:r w:rsidRPr="00501DC2">
              <w:rPr>
                <w:rFonts w:ascii="Corbel" w:hAnsi="Corbel"/>
              </w:rPr>
              <w:t>., W.</w:t>
            </w:r>
          </w:p>
        </w:tc>
      </w:tr>
      <w:tr w:rsidRPr="00501DC2" w:rsidR="00501DC2" w:rsidTr="008F4866" w14:paraId="238A5BB7" w14:textId="77777777">
        <w:tc>
          <w:tcPr>
            <w:tcW w:w="1974" w:type="dxa"/>
          </w:tcPr>
          <w:p w:rsidRPr="00501DC2" w:rsidR="00501DC2" w:rsidP="00501DC2" w:rsidRDefault="00501DC2" w14:paraId="455CDA9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501DC2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Ek_ 03</w:t>
            </w:r>
          </w:p>
        </w:tc>
        <w:tc>
          <w:tcPr>
            <w:tcW w:w="5485" w:type="dxa"/>
          </w:tcPr>
          <w:p w:rsidRPr="00501DC2" w:rsidR="00501DC2" w:rsidP="00501DC2" w:rsidRDefault="00501DC2" w14:paraId="163A56FB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501DC2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:rsidRPr="00501DC2" w:rsidR="00501DC2" w:rsidP="00501DC2" w:rsidRDefault="00501DC2" w14:paraId="57278E4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501DC2">
              <w:rPr>
                <w:rFonts w:ascii="Corbel" w:hAnsi="Corbel"/>
              </w:rPr>
              <w:t xml:space="preserve">ćw., </w:t>
            </w:r>
            <w:proofErr w:type="spellStart"/>
            <w:r w:rsidRPr="00501DC2">
              <w:rPr>
                <w:rFonts w:ascii="Corbel" w:hAnsi="Corbel"/>
              </w:rPr>
              <w:t>Konw</w:t>
            </w:r>
            <w:proofErr w:type="spellEnd"/>
            <w:r w:rsidRPr="00501DC2">
              <w:rPr>
                <w:rFonts w:ascii="Corbel" w:hAnsi="Corbel"/>
              </w:rPr>
              <w:t>., W.</w:t>
            </w:r>
          </w:p>
        </w:tc>
      </w:tr>
    </w:tbl>
    <w:p w:rsidR="00256A6C" w:rsidP="00256A6C" w:rsidRDefault="00256A6C" w14:paraId="6742DBE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56A6C" w:rsidP="00256A6C" w:rsidRDefault="00256A6C" w14:paraId="6742DBF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56A6C" w:rsidP="00256A6C" w:rsidRDefault="00256A6C" w14:paraId="6742DBF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56A6C" w:rsidP="00256A6C" w:rsidRDefault="00256A6C" w14:paraId="6742DC0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11354" w:rsidR="00607DA2" w:rsidTr="0EA91B4B" w14:paraId="2A30764E" w14:textId="77777777">
        <w:tc>
          <w:tcPr>
            <w:tcW w:w="9670" w:type="dxa"/>
            <w:tcMar/>
          </w:tcPr>
          <w:p w:rsidRPr="00923C29" w:rsidR="00607DA2" w:rsidP="008F4866" w:rsidRDefault="00607DA2" w14:paraId="65AF353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:rsidRPr="00923C29" w:rsidR="00607DA2" w:rsidP="008F4866" w:rsidRDefault="00607DA2" w14:paraId="0D991F9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Pr="00923C29" w:rsidR="00607DA2" w:rsidP="008F4866" w:rsidRDefault="00607DA2" w14:paraId="465D24C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Pr="00923C29" w:rsidR="00607DA2" w:rsidP="008F4866" w:rsidRDefault="00607DA2" w14:paraId="7E584F49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Pr="00923C29" w:rsidR="00607DA2" w:rsidP="008F4866" w:rsidRDefault="00607DA2" w14:paraId="1CE6ACC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Pr="00923C29" w:rsidR="00607DA2" w:rsidP="008F4866" w:rsidRDefault="00607DA2" w14:paraId="587F923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Pr="00923C29" w:rsidR="00607DA2" w:rsidP="008F4866" w:rsidRDefault="00607DA2" w14:paraId="3119BAE6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Pr="00923C29" w:rsidR="00607DA2" w:rsidP="008F4866" w:rsidRDefault="00607DA2" w14:paraId="4323DEC0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08F4866" w:rsidRDefault="00607DA2" w14:paraId="5225336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:rsidRPr="00923C29" w:rsidR="00607DA2" w:rsidP="008F4866" w:rsidRDefault="00607DA2" w14:paraId="783102F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:rsidRPr="00923C29" w:rsidR="00607DA2" w:rsidP="008F4866" w:rsidRDefault="00607DA2" w14:paraId="0B4B280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:rsidRPr="00923C29" w:rsidR="00607DA2" w:rsidP="008F4866" w:rsidRDefault="00607DA2" w14:paraId="5D4A6E6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:rsidRPr="00923C29" w:rsidR="00607DA2" w:rsidP="008F4866" w:rsidRDefault="00607DA2" w14:paraId="0B7B310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Pr="00923C29" w:rsidR="00607DA2" w:rsidP="008F4866" w:rsidRDefault="00607DA2" w14:paraId="1015975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Pr="00923C29" w:rsidR="00607DA2" w:rsidP="008F4866" w:rsidRDefault="00607DA2" w14:paraId="275ABED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Pr="00923C29" w:rsidR="00607DA2" w:rsidP="008F4866" w:rsidRDefault="00607DA2" w14:paraId="5F59063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08F4866" w:rsidRDefault="00607DA2" w14:paraId="7550555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Pr="00923C29" w:rsidR="00607DA2" w:rsidP="008F4866" w:rsidRDefault="00607DA2" w14:paraId="25E6603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Pr="00923C29" w:rsidR="00607DA2" w:rsidP="008F4866" w:rsidRDefault="00607DA2" w14:paraId="1205083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Pr="00923C29" w:rsidR="00607DA2" w:rsidP="008F4866" w:rsidRDefault="00607DA2" w14:paraId="6618628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Pr="00923C29" w:rsidR="00607DA2" w:rsidP="008F4866" w:rsidRDefault="00607DA2" w14:paraId="50895C6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Pr="00923C29" w:rsidR="00607DA2" w:rsidP="008F4866" w:rsidRDefault="00607DA2" w14:paraId="40AB3A4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Pr="00923C29" w:rsidR="00607DA2" w:rsidP="0EA91B4B" w:rsidRDefault="00607DA2" w14:paraId="03E6B119" w14:textId="5DD39D1B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• ocena niedostateczna- student nie uczestniczy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w części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 zajęć. Pojawiające się zaległości dydaktyczne nie są przez niego uzupełniane.</w:t>
            </w:r>
          </w:p>
          <w:p w:rsidRPr="00923C29" w:rsidR="00607DA2" w:rsidP="008F4866" w:rsidRDefault="00607DA2" w14:paraId="4424CB9F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EA91B4B" w:rsidRDefault="00607DA2" w14:paraId="52A46DCC" w14:textId="4DCC751B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– poprawne wykonywanie metodyki nauczania wybranych ćwiczeń fizycznych wg wzorca zaprezentowanego na </w:t>
            </w:r>
            <w:r w:rsidRPr="0EA91B4B" w:rsidR="3EE42E10">
              <w:rPr>
                <w:rFonts w:ascii="Corbel" w:hAnsi="Corbel"/>
                <w:color w:val="000000" w:themeColor="text1" w:themeTint="FF" w:themeShade="FF"/>
              </w:rPr>
              <w:t>zajęciach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i ocenieniu ich według przedstawionych kryteriów.</w:t>
            </w:r>
          </w:p>
          <w:p w:rsidRPr="00923C29" w:rsidR="00607DA2" w:rsidP="0EA91B4B" w:rsidRDefault="00607DA2" w14:paraId="09151F8D" w14:textId="543AF4BE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• ocena bardzo dobry- student w pełni poprawnie wykonuje wszystkie poznane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elementy metodyczna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, techniczne ćwiczenia, zgodnie ze wzorcem. Ruchy są precyzyjne, płynne i technicznie bezbłędne.</w:t>
            </w:r>
          </w:p>
          <w:p w:rsidRPr="00923C29" w:rsidR="00607DA2" w:rsidP="008F4866" w:rsidRDefault="00607DA2" w14:paraId="0A68220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:rsidRPr="00923C29" w:rsidR="00607DA2" w:rsidP="008F4866" w:rsidRDefault="00607DA2" w14:paraId="57EEADD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Pr="00923C29" w:rsidR="00607DA2" w:rsidP="0EA91B4B" w:rsidRDefault="00607DA2" w14:paraId="7A906453" w14:textId="279C8444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• ocena plus dostateczny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- Student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ogólnie poprawnie wykonuje elementy metodyczne, ale pojawiają się istotne błędy techniczne, choć nie uniemożliwiają one wykonania ćwiczenia.</w:t>
            </w:r>
          </w:p>
          <w:p w:rsidRPr="00923C29" w:rsidR="00607DA2" w:rsidP="0EA91B4B" w:rsidRDefault="00607DA2" w14:paraId="1065C615" w14:textId="5206EA93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• ocena dostateczny- student wykazuje ograniczoną poprawność w wykonaniu metodyki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danego ćwiczenia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– liczne błędy techniczne, brak wyraźnego opanowania wzorca ruchu.</w:t>
            </w:r>
          </w:p>
          <w:p w:rsidRPr="00923C29" w:rsidR="00607DA2" w:rsidP="0EA91B4B" w:rsidRDefault="00607DA2" w14:paraId="2B6CC5E8" w14:textId="10E372B1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• ocena niedostateczna- student nie potrafi wskazać ani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wykonać ćwiczenia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zgodnie z przedstawionym wzorcem metodycznym. </w:t>
            </w:r>
          </w:p>
          <w:p w:rsidRPr="00923C29" w:rsidR="00607DA2" w:rsidP="008F4866" w:rsidRDefault="00607DA2" w14:paraId="06F12A8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EA91B4B" w:rsidRDefault="00607DA2" w14:paraId="6CFA31D2" w14:textId="35C6C856">
            <w:pPr>
              <w:spacing w:line="240" w:lineRule="auto"/>
              <w:contextualSpacing w:val="1"/>
              <w:rPr>
                <w:rFonts w:ascii="Corbel" w:hAnsi="Corbel"/>
                <w:color w:val="000000" w:themeColor="text1"/>
              </w:rPr>
            </w:pP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– stopień 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>zaangażowania w</w:t>
            </w:r>
            <w:r w:rsidRPr="0EA91B4B" w:rsidR="00607DA2">
              <w:rPr>
                <w:rFonts w:ascii="Corbel" w:hAnsi="Corbel"/>
                <w:color w:val="000000" w:themeColor="text1" w:themeTint="FF" w:themeShade="FF"/>
              </w:rPr>
              <w:t xml:space="preserve"> wybranej formie aktywności fizycznej</w:t>
            </w:r>
          </w:p>
          <w:p w:rsidRPr="00923C29" w:rsidR="00607DA2" w:rsidP="008F4866" w:rsidRDefault="00607DA2" w14:paraId="555633E2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Pr="00923C29" w:rsidR="00607DA2" w:rsidP="008F4866" w:rsidRDefault="00607DA2" w14:paraId="671142D6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Pr="00923C29" w:rsidR="00607DA2" w:rsidP="008F4866" w:rsidRDefault="00607DA2" w14:paraId="1C3DEE80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Pr="00923C29" w:rsidR="00607DA2" w:rsidP="008F4866" w:rsidRDefault="00607DA2" w14:paraId="0EF3676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Pr="00923C29" w:rsidR="00607DA2" w:rsidP="008F4866" w:rsidRDefault="00607DA2" w14:paraId="2AD308D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dostateczna - student uczestniczy w zajęciach w sposób bierny, bez wyraźnej motywacji i inicjatywy; zaangażowanie jest niskie i wymaga poprawy.</w:t>
            </w:r>
          </w:p>
          <w:p w:rsidRPr="00923C29" w:rsidR="00607DA2" w:rsidP="008F4866" w:rsidRDefault="00607DA2" w14:paraId="7D0767A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:rsidRPr="00923C29" w:rsidR="00607DA2" w:rsidP="008F4866" w:rsidRDefault="00607DA2" w14:paraId="201FCD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:rsidRPr="00923C29" w:rsidR="00607DA2" w:rsidP="008F4866" w:rsidRDefault="00607DA2" w14:paraId="7F1205F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:rsidRPr="00923C29" w:rsidR="00607DA2" w:rsidP="008F4866" w:rsidRDefault="00607DA2" w14:paraId="717B95E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:rsidRPr="00923C29" w:rsidR="00607DA2" w:rsidP="008F4866" w:rsidRDefault="00607DA2" w14:paraId="2D3333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:rsidRPr="00923C29" w:rsidR="00607DA2" w:rsidP="008F4866" w:rsidRDefault="00607DA2" w14:paraId="2048114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:rsidRPr="00923C29" w:rsidR="00607DA2" w:rsidP="008F4866" w:rsidRDefault="00607DA2" w14:paraId="07CC556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23C2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:rsidRPr="00923C29" w:rsidR="00607DA2" w:rsidP="008F4866" w:rsidRDefault="00607DA2" w14:paraId="44F4D3C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:rsidRPr="00923C29" w:rsidR="00607DA2" w:rsidP="008F4866" w:rsidRDefault="00607DA2" w14:paraId="7F6DCCE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08F4866" w:rsidRDefault="00607DA2" w14:paraId="325A1EDF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Kryteria oceny projektów:</w:t>
            </w:r>
          </w:p>
          <w:p w:rsidRPr="00923C29" w:rsidR="00607DA2" w:rsidP="008F4866" w:rsidRDefault="00607DA2" w14:paraId="465F14F9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:rsidRPr="00923C29" w:rsidR="00607DA2" w:rsidP="008F4866" w:rsidRDefault="00607DA2" w14:paraId="48B464A1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:rsidRPr="00923C29" w:rsidR="00607DA2" w:rsidP="008F4866" w:rsidRDefault="00607DA2" w14:paraId="4B855BF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:rsidRPr="00923C29" w:rsidR="00607DA2" w:rsidP="008F4866" w:rsidRDefault="00607DA2" w14:paraId="5625E6A6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:rsidRPr="00923C29" w:rsidR="00607DA2" w:rsidP="008F4866" w:rsidRDefault="00607DA2" w14:paraId="070E58E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:rsidRPr="00923C29" w:rsidR="00607DA2" w:rsidP="008F4866" w:rsidRDefault="00607DA2" w14:paraId="4C76682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:rsidRPr="00923C29" w:rsidR="00607DA2" w:rsidP="008F4866" w:rsidRDefault="00607DA2" w14:paraId="75862A6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923C29" w:rsidR="00607DA2" w:rsidP="008F4866" w:rsidRDefault="00607DA2" w14:paraId="3716B9B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923C29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:rsidRPr="00923C29" w:rsidR="00607DA2" w:rsidP="008F4866" w:rsidRDefault="00607DA2" w14:paraId="7DE08A8E" w14:textId="77777777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:rsidR="00256A6C" w:rsidP="00256A6C" w:rsidRDefault="00256A6C" w14:paraId="6742DC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56A6C" w:rsidP="00256A6C" w:rsidRDefault="00256A6C" w14:paraId="6742DC2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56A6C" w:rsidP="00256A6C" w:rsidRDefault="00256A6C" w14:paraId="6742DC2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3867"/>
        <w:gridCol w:w="5087"/>
      </w:tblGrid>
      <w:tr w:rsidR="00256A6C" w:rsidTr="00BD501A" w14:paraId="6742DC2F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C2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56A6C" w:rsidP="00BD501A" w:rsidRDefault="00256A6C" w14:paraId="6742DC2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56A6C" w:rsidTr="00BD501A" w14:paraId="6742DC32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3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256A6C" w:rsidTr="00BD501A" w14:paraId="6742DC37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34" w14:textId="5A79D0B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  <w:r w:rsidR="00B60A8D">
              <w:rPr>
                <w:rFonts w:ascii="Corbel" w:hAnsi="Corbel"/>
              </w:rPr>
              <w:t xml:space="preserve"> 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256A6C" w:rsidP="00BD501A" w:rsidRDefault="00280852" w14:paraId="6742DC36" w14:textId="174AE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56A6C" w:rsidTr="00BD501A" w14:paraId="6742DC42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87453F" w:rsidR="0087453F" w:rsidP="0087453F" w:rsidRDefault="0087453F" w14:paraId="3299663D" w14:textId="77777777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87453F">
              <w:rPr>
                <w:rFonts w:ascii="Corbel" w:hAnsi="Corbel"/>
              </w:rPr>
              <w:t xml:space="preserve">Godziny </w:t>
            </w:r>
            <w:proofErr w:type="spellStart"/>
            <w:r w:rsidRPr="0087453F">
              <w:rPr>
                <w:rFonts w:ascii="Corbel" w:hAnsi="Corbel"/>
              </w:rPr>
              <w:t>niekontaktowe</w:t>
            </w:r>
            <w:proofErr w:type="spellEnd"/>
            <w:r w:rsidRPr="0087453F">
              <w:rPr>
                <w:rFonts w:ascii="Corbel" w:hAnsi="Corbel"/>
              </w:rPr>
              <w:t xml:space="preserve"> – </w:t>
            </w:r>
          </w:p>
          <w:p w:rsidRPr="0087453F" w:rsidR="0087453F" w:rsidP="0087453F" w:rsidRDefault="0087453F" w14:paraId="41F3F359" w14:textId="77777777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87453F">
              <w:rPr>
                <w:rFonts w:ascii="Corbel" w:hAnsi="Corbel"/>
              </w:rPr>
              <w:t>praca własna studenta</w:t>
            </w:r>
          </w:p>
          <w:p w:rsidRPr="0087453F" w:rsidR="0087453F" w:rsidP="0087453F" w:rsidRDefault="0087453F" w14:paraId="46CB7838" w14:textId="77777777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87453F">
              <w:rPr>
                <w:rFonts w:ascii="Corbel" w:hAnsi="Corbel"/>
              </w:rPr>
              <w:t>przygotowanie do zajęć</w:t>
            </w:r>
          </w:p>
          <w:p w:rsidRPr="0087453F" w:rsidR="0087453F" w:rsidP="0087453F" w:rsidRDefault="0087453F" w14:paraId="06CFE2D9" w14:textId="77777777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87453F">
              <w:rPr>
                <w:rFonts w:ascii="Corbel" w:hAnsi="Corbel"/>
              </w:rPr>
              <w:t>przygotowanie do kolokwium</w:t>
            </w:r>
          </w:p>
          <w:p w:rsidR="00256A6C" w:rsidP="0087453F" w:rsidRDefault="0087453F" w14:paraId="6742DC3C" w14:textId="703E64E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7453F">
              <w:rPr>
                <w:rFonts w:ascii="Corbel" w:hAnsi="Corbel"/>
              </w:rPr>
              <w:t>samodzielny projekt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158D6" w:rsidP="00BD501A" w:rsidRDefault="007158D6" w14:paraId="519051E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158D6" w:rsidP="00BD501A" w:rsidRDefault="007158D6" w14:paraId="6742DC41" w14:textId="0579A0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C00F6">
              <w:rPr>
                <w:rFonts w:ascii="Corbel" w:hAnsi="Corbel"/>
              </w:rPr>
              <w:t xml:space="preserve"> </w:t>
            </w:r>
            <w:r w:rsidRPr="00FC00F6" w:rsidR="00202283">
              <w:rPr>
                <w:rFonts w:ascii="Corbel" w:hAnsi="Corbel"/>
              </w:rPr>
              <w:t>142</w:t>
            </w:r>
          </w:p>
        </w:tc>
      </w:tr>
      <w:tr w:rsidR="00256A6C" w:rsidTr="00BD501A" w14:paraId="6742DC45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FC00F6" w:rsidR="00256A6C" w:rsidP="00BD501A" w:rsidRDefault="007158D6" w14:paraId="6742DC44" w14:textId="3B2A9E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C00F6">
              <w:rPr>
                <w:rFonts w:ascii="Corbel" w:hAnsi="Corbel"/>
              </w:rPr>
              <w:t>175</w:t>
            </w:r>
          </w:p>
        </w:tc>
      </w:tr>
      <w:tr w:rsidR="00256A6C" w:rsidTr="00BD501A" w14:paraId="6742DC48" w14:textId="77777777"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4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FC00F6" w:rsidR="00256A6C" w:rsidP="00BD501A" w:rsidRDefault="007158D6" w14:paraId="6742DC47" w14:textId="5B8D7A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C00F6">
              <w:rPr>
                <w:rFonts w:ascii="Corbel" w:hAnsi="Corbel"/>
              </w:rPr>
              <w:t>7</w:t>
            </w:r>
          </w:p>
        </w:tc>
      </w:tr>
    </w:tbl>
    <w:p w:rsidR="00256A6C" w:rsidP="00256A6C" w:rsidRDefault="00256A6C" w14:paraId="6742DC4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56A6C" w:rsidP="00256A6C" w:rsidRDefault="00256A6C" w14:paraId="6742DC4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56A6C" w:rsidP="00256A6C" w:rsidRDefault="00256A6C" w14:paraId="6742DC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56A6C" w:rsidP="00256A6C" w:rsidRDefault="00256A6C" w14:paraId="6742DC4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56A6C" w:rsidTr="00BD501A" w14:paraId="6742DC4F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</w:t>
            </w:r>
          </w:p>
        </w:tc>
      </w:tr>
      <w:tr w:rsidR="00256A6C" w:rsidTr="00BD501A" w14:paraId="6742DC52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6A6C" w:rsidP="00BD501A" w:rsidRDefault="00256A6C" w14:paraId="6742DC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="00256A6C" w:rsidP="0EA91B4B" w:rsidRDefault="00256A6C" w14:paraId="6742DC53" w14:textId="77777777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EA91B4B" w:rsidP="0EA91B4B" w:rsidRDefault="0EA91B4B" w14:paraId="5994A3B3" w14:textId="48C6BE15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EA91B4B" w:rsidP="0EA91B4B" w:rsidRDefault="0EA91B4B" w14:paraId="13C2B129" w14:textId="3AA971CC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EA91B4B" w:rsidP="0EA91B4B" w:rsidRDefault="0EA91B4B" w14:paraId="50D8600D" w14:textId="7C31CAEB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0256A6C" w:rsidP="00256A6C" w:rsidRDefault="00256A6C" w14:paraId="6742DC5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56A6C" w:rsidP="00256A6C" w:rsidRDefault="00256A6C" w14:paraId="6742DC5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8403C" w:rsidR="00A8403C" w:rsidTr="0EA91B4B" w14:paraId="69B7FF1F" w14:textId="77777777">
        <w:trPr>
          <w:trHeight w:val="397"/>
        </w:trPr>
        <w:tc>
          <w:tcPr>
            <w:tcW w:w="7513" w:type="dxa"/>
            <w:tcMar/>
          </w:tcPr>
          <w:p w:rsidRPr="00A8403C" w:rsidR="00A8403C" w:rsidP="00A8403C" w:rsidRDefault="00A8403C" w14:paraId="3B68078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8403C">
              <w:rPr>
                <w:rFonts w:ascii="Corbel" w:hAnsi="Corbel" w:eastAsia="Calibri" w:cs="Times New Roman"/>
                <w:kern w:val="0"/>
                <w14:ligatures w14:val="none"/>
              </w:rPr>
              <w:t>Literatura podstawowa:</w:t>
            </w:r>
          </w:p>
          <w:p w:rsidRPr="00A8403C" w:rsidR="00A8403C" w:rsidP="00A8403C" w:rsidRDefault="00A8403C" w14:paraId="20F47C30" w14:textId="3B664D56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proofErr w:type="spellStart"/>
            <w:r w:rsidRPr="00A8403C">
              <w:rPr>
                <w:rFonts w:ascii="Corbel" w:hAnsi="Corbel"/>
                <w:color w:val="000000"/>
              </w:rPr>
              <w:t>Bondarowicz</w:t>
            </w:r>
            <w:proofErr w:type="spellEnd"/>
            <w:r w:rsidRPr="00A8403C">
              <w:rPr>
                <w:rFonts w:ascii="Corbel" w:hAnsi="Corbel"/>
                <w:color w:val="000000"/>
              </w:rPr>
              <w:t xml:space="preserve"> M., Zabawy i gry ruchowe w zajęciach sportowych</w:t>
            </w:r>
            <w:r>
              <w:rPr>
                <w:rFonts w:ascii="Corbel" w:hAnsi="Corbel"/>
                <w:color w:val="000000"/>
              </w:rPr>
              <w:t>,</w:t>
            </w:r>
            <w:r w:rsidRPr="00A8403C">
              <w:rPr>
                <w:rFonts w:ascii="Corbel" w:hAnsi="Corbel"/>
                <w:color w:val="000000"/>
              </w:rPr>
              <w:t xml:space="preserve"> Warszawa, 2002.</w:t>
            </w:r>
          </w:p>
          <w:p w:rsidRPr="00A8403C" w:rsidR="00A8403C" w:rsidP="00A8403C" w:rsidRDefault="00A8403C" w14:paraId="5E4D0A3D" w14:textId="77777777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A8403C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:rsidRPr="00A8403C" w:rsidR="00A8403C" w:rsidP="00A8403C" w:rsidRDefault="00A8403C" w14:paraId="4C8EA6F8" w14:textId="77777777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A8403C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:rsidRPr="00A8403C" w:rsidR="00A8403C" w:rsidP="00A8403C" w:rsidRDefault="00A8403C" w14:paraId="17A845A6" w14:textId="77777777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A8403C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Pr="00A8403C" w:rsidR="00A8403C" w:rsidP="00A8403C" w:rsidRDefault="00A8403C" w14:paraId="2D84A4B5" w14:textId="77777777">
            <w:pPr>
              <w:numPr>
                <w:ilvl w:val="0"/>
                <w:numId w:val="4"/>
              </w:numPr>
              <w:shd w:val="clear" w:color="auto" w:fill="FFFFFF" w:themeFill="background1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8403C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0A8403C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0A8403C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:rsidRPr="00A8403C" w:rsidR="00A8403C" w:rsidP="00A8403C" w:rsidRDefault="00A8403C" w14:paraId="54AF7E75" w14:textId="77777777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A8403C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A8403C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:rsidRPr="00923C29" w:rsidR="00A8403C" w:rsidP="00A8403C" w:rsidRDefault="00A8403C" w14:paraId="6B932C03" w14:textId="77777777">
            <w:pPr>
              <w:numPr>
                <w:ilvl w:val="0"/>
                <w:numId w:val="4"/>
              </w:numPr>
              <w:shd w:val="clear" w:color="auto" w:fill="FFFFFF" w:themeFill="background1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A8403C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0A8403C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0A8403C">
              <w:rPr>
                <w:rFonts w:ascii="Corbel" w:hAnsi="Corbel"/>
                <w:kern w:val="36"/>
                <w:lang w:eastAsia="pl-PL"/>
              </w:rPr>
              <w:t xml:space="preserve">, </w:t>
            </w:r>
            <w:r w:rsidRPr="00923C29">
              <w:rPr>
                <w:rFonts w:ascii="Corbel" w:hAnsi="Corbel"/>
                <w:color w:val="000000" w:themeColor="text1"/>
                <w:kern w:val="36"/>
                <w:lang w:eastAsia="pl-PL"/>
              </w:rPr>
              <w:t>FOSZE,2016.</w:t>
            </w:r>
          </w:p>
          <w:p w:rsidRPr="00923C29" w:rsidR="00A8403C" w:rsidP="00A8403C" w:rsidRDefault="00A8403C" w14:paraId="080C634F" w14:textId="77777777">
            <w:pPr>
              <w:numPr>
                <w:ilvl w:val="0"/>
                <w:numId w:val="4"/>
              </w:numPr>
              <w:shd w:val="clear" w:color="auto" w:fill="FFFFFF" w:themeFill="background1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923C29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923C29">
              <w:rPr>
                <w:color w:val="000000" w:themeColor="text1"/>
              </w:rPr>
              <w:t xml:space="preserve"> </w:t>
            </w:r>
            <w:r w:rsidRPr="00923C29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923C29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:rsidRPr="00A8403C" w:rsidR="00A8403C" w:rsidP="00A8403C" w:rsidRDefault="00A8403C" w14:paraId="5E4A76AF" w14:textId="77777777">
            <w:pPr>
              <w:numPr>
                <w:ilvl w:val="0"/>
                <w:numId w:val="4"/>
              </w:numPr>
              <w:shd w:val="clear" w:color="auto" w:fill="FFFFFF" w:themeFill="background1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8403C">
              <w:rPr>
                <w:rFonts w:ascii="Corbel" w:hAnsi="Corbel"/>
              </w:rPr>
              <w:t xml:space="preserve">Podstawa Programowa dla przedszkoli i klas 1-3 z </w:t>
            </w:r>
            <w:proofErr w:type="spellStart"/>
            <w:r w:rsidRPr="00A8403C">
              <w:rPr>
                <w:rFonts w:ascii="Corbel" w:hAnsi="Corbel"/>
              </w:rPr>
              <w:t>omówieniami</w:t>
            </w:r>
            <w:proofErr w:type="spellEnd"/>
            <w:r w:rsidRPr="00A8403C">
              <w:rPr>
                <w:rFonts w:ascii="Corbel" w:hAnsi="Corbel"/>
              </w:rPr>
              <w:t>.</w:t>
            </w:r>
          </w:p>
        </w:tc>
      </w:tr>
      <w:tr w:rsidRPr="00A8403C" w:rsidR="00A8403C" w:rsidTr="0EA91B4B" w14:paraId="13162005" w14:textId="77777777">
        <w:trPr>
          <w:trHeight w:val="397"/>
        </w:trPr>
        <w:tc>
          <w:tcPr>
            <w:tcW w:w="7513" w:type="dxa"/>
            <w:tcMar/>
          </w:tcPr>
          <w:p w:rsidRPr="00A8403C" w:rsidR="00A8403C" w:rsidP="00A8403C" w:rsidRDefault="00A8403C" w14:paraId="52C3498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8403C">
              <w:rPr>
                <w:rFonts w:ascii="Corbel" w:hAnsi="Corbel" w:eastAsia="Calibri" w:cs="Times New Roman"/>
                <w:kern w:val="0"/>
                <w14:ligatures w14:val="none"/>
              </w:rPr>
              <w:t xml:space="preserve">Literatura uzupełniająca: </w:t>
            </w:r>
          </w:p>
          <w:p w:rsidRPr="00A8403C" w:rsidR="00A8403C" w:rsidP="00A8403C" w:rsidRDefault="00A8403C" w14:paraId="28E80D18" w14:textId="77777777">
            <w:pPr>
              <w:numPr>
                <w:ilvl w:val="0"/>
                <w:numId w:val="5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A8403C">
              <w:rPr>
                <w:rFonts w:ascii="Corbel" w:hAnsi="Corbel"/>
              </w:rPr>
              <w:t xml:space="preserve">Grabowski H., </w:t>
            </w:r>
            <w:r w:rsidRPr="00A8403C">
              <w:rPr>
                <w:rFonts w:ascii="Corbel" w:hAnsi="Corbel"/>
                <w:i/>
              </w:rPr>
              <w:t>Uwagi krytyczne o wychowaniu fizycznym i kształceniu nauczycieli</w:t>
            </w:r>
            <w:r w:rsidRPr="00A8403C">
              <w:rPr>
                <w:rFonts w:ascii="Corbel" w:hAnsi="Corbel"/>
              </w:rPr>
              <w:t>. Wyd. Impuls, Kraków, 2004.</w:t>
            </w:r>
          </w:p>
          <w:p w:rsidRPr="00923C29" w:rsidR="00A8403C" w:rsidP="0EA91B4B" w:rsidRDefault="00A8403C" w14:paraId="694B17C6" w14:textId="1663A8CD">
            <w:pPr>
              <w:numPr>
                <w:ilvl w:val="0"/>
                <w:numId w:val="5"/>
              </w:numPr>
              <w:shd w:val="clear" w:color="auto" w:fill="FFFFFF" w:themeFill="background1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EA91B4B" w:rsidR="51F7941C">
              <w:rPr>
                <w:rFonts w:ascii="Corbel" w:hAnsi="Corbel"/>
                <w:color w:val="000000" w:themeColor="text1" w:themeTint="FF" w:themeShade="FF"/>
                <w:lang w:val="en-GB"/>
              </w:rPr>
              <w:t>McGowan A., Chandler M., C., Gerde Hope K.</w:t>
            </w:r>
            <w:r w:rsidRPr="0EA91B4B" w:rsidR="51F7941C">
              <w:rPr>
                <w:rFonts w:ascii="Corbel" w:hAnsi="Corbel"/>
                <w:color w:val="000000" w:themeColor="text1" w:themeTint="FF" w:themeShade="FF"/>
                <w:lang w:val="en-GB"/>
              </w:rPr>
              <w:t>, Infusing</w:t>
            </w:r>
            <w:r w:rsidRPr="0EA91B4B" w:rsidR="51F7941C">
              <w:rPr>
                <w:rFonts w:ascii="Corbel" w:hAnsi="Corbel"/>
                <w:color w:val="000000" w:themeColor="text1" w:themeTint="FF" w:themeShade="FF"/>
                <w:lang w:val="en-GB"/>
              </w:rPr>
              <w:t xml:space="preserve"> Physical Activity into Early Childhood Classrooms, Guidance for Best Practices, Early Childhood Education Journal, 52:2021–2038, 2024.</w:t>
            </w:r>
          </w:p>
          <w:p w:rsidRPr="00A8403C" w:rsidR="00A8403C" w:rsidP="00A8403C" w:rsidRDefault="00A8403C" w14:paraId="00DC00C4" w14:textId="77777777">
            <w:pPr>
              <w:numPr>
                <w:ilvl w:val="0"/>
                <w:numId w:val="5"/>
              </w:numPr>
              <w:shd w:val="clear" w:color="auto" w:fill="FFFFFF"/>
              <w:suppressAutoHyphens w:val="0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proofErr w:type="spellStart"/>
            <w:r w:rsidRPr="00A8403C">
              <w:rPr>
                <w:rFonts w:ascii="Corbel" w:hAnsi="Corbel"/>
                <w:color w:val="000000"/>
              </w:rPr>
              <w:t>Zaborniak</w:t>
            </w:r>
            <w:proofErr w:type="spellEnd"/>
            <w:r w:rsidRPr="00A8403C">
              <w:rPr>
                <w:rFonts w:ascii="Corbel" w:hAnsi="Corbel"/>
                <w:color w:val="000000"/>
              </w:rPr>
              <w:t xml:space="preserve"> S., </w:t>
            </w:r>
            <w:r w:rsidRPr="00A8403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8403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:rsidR="00256A6C" w:rsidP="00256A6C" w:rsidRDefault="00256A6C" w14:paraId="6742DC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56A6C" w:rsidP="00256A6C" w:rsidRDefault="00256A6C" w14:paraId="6742DC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E3318" w:rsidP="00256A6C" w:rsidRDefault="00256A6C" w14:paraId="6742DC68" w14:textId="77777777">
      <w:r>
        <w:rPr>
          <w:rFonts w:ascii="Corbel" w:hAnsi="Corbel"/>
        </w:rPr>
        <w:t>Akceptacja Kierownika Jednostki lub osoby upoważnionej</w:t>
      </w:r>
    </w:p>
    <w:sectPr w:rsidR="002E331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0230" w:rsidP="00256A6C" w:rsidRDefault="00430230" w14:paraId="1871DFAF" w14:textId="77777777">
      <w:pPr>
        <w:spacing w:after="0" w:line="240" w:lineRule="auto"/>
      </w:pPr>
      <w:r>
        <w:separator/>
      </w:r>
    </w:p>
  </w:endnote>
  <w:endnote w:type="continuationSeparator" w:id="0">
    <w:p w:rsidR="00430230" w:rsidP="00256A6C" w:rsidRDefault="00430230" w14:paraId="6676F1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0230" w:rsidP="00256A6C" w:rsidRDefault="00430230" w14:paraId="201430C5" w14:textId="77777777">
      <w:pPr>
        <w:spacing w:after="0" w:line="240" w:lineRule="auto"/>
      </w:pPr>
      <w:r>
        <w:separator/>
      </w:r>
    </w:p>
  </w:footnote>
  <w:footnote w:type="continuationSeparator" w:id="0">
    <w:p w:rsidR="00430230" w:rsidP="00256A6C" w:rsidRDefault="00430230" w14:paraId="2547721F" w14:textId="77777777">
      <w:pPr>
        <w:spacing w:after="0" w:line="240" w:lineRule="auto"/>
      </w:pPr>
      <w:r>
        <w:continuationSeparator/>
      </w:r>
    </w:p>
  </w:footnote>
  <w:footnote w:id="1">
    <w:p w:rsidR="00194328" w:rsidP="00194328" w:rsidRDefault="00194328" w14:paraId="24335EC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7090"/>
    <w:multiLevelType w:val="multilevel"/>
    <w:tmpl w:val="157EC52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DF877E1"/>
    <w:multiLevelType w:val="multilevel"/>
    <w:tmpl w:val="923EF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971F5"/>
    <w:multiLevelType w:val="hybridMultilevel"/>
    <w:tmpl w:val="AB6E0912"/>
    <w:lvl w:ilvl="0" w:tplc="A970988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307797">
    <w:abstractNumId w:val="2"/>
  </w:num>
  <w:num w:numId="2" w16cid:durableId="1157841912">
    <w:abstractNumId w:val="0"/>
  </w:num>
  <w:num w:numId="3" w16cid:durableId="1469014718">
    <w:abstractNumId w:val="4"/>
  </w:num>
  <w:num w:numId="4" w16cid:durableId="642000330">
    <w:abstractNumId w:val="3"/>
  </w:num>
  <w:num w:numId="5" w16cid:durableId="171704372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318"/>
    <w:rsid w:val="000A7384"/>
    <w:rsid w:val="0011441D"/>
    <w:rsid w:val="00194328"/>
    <w:rsid w:val="001C1271"/>
    <w:rsid w:val="00202283"/>
    <w:rsid w:val="00256A6C"/>
    <w:rsid w:val="00280852"/>
    <w:rsid w:val="00291158"/>
    <w:rsid w:val="002D3C46"/>
    <w:rsid w:val="002E3318"/>
    <w:rsid w:val="003A32EC"/>
    <w:rsid w:val="003F186A"/>
    <w:rsid w:val="00430230"/>
    <w:rsid w:val="0046516D"/>
    <w:rsid w:val="004840BF"/>
    <w:rsid w:val="00501DC2"/>
    <w:rsid w:val="00566D0C"/>
    <w:rsid w:val="00607DA2"/>
    <w:rsid w:val="00623428"/>
    <w:rsid w:val="006D18AB"/>
    <w:rsid w:val="007158D6"/>
    <w:rsid w:val="007609FC"/>
    <w:rsid w:val="0077748B"/>
    <w:rsid w:val="007C7DA5"/>
    <w:rsid w:val="008035FA"/>
    <w:rsid w:val="0087453F"/>
    <w:rsid w:val="008A1DFF"/>
    <w:rsid w:val="00923C29"/>
    <w:rsid w:val="00994486"/>
    <w:rsid w:val="00A7423C"/>
    <w:rsid w:val="00A8403C"/>
    <w:rsid w:val="00B60A8D"/>
    <w:rsid w:val="00BA1D30"/>
    <w:rsid w:val="00C373EC"/>
    <w:rsid w:val="00C42F8C"/>
    <w:rsid w:val="00C7177D"/>
    <w:rsid w:val="00C8347D"/>
    <w:rsid w:val="00C931C1"/>
    <w:rsid w:val="00D2299A"/>
    <w:rsid w:val="00D26556"/>
    <w:rsid w:val="00D35EB4"/>
    <w:rsid w:val="00D65360"/>
    <w:rsid w:val="00E30065"/>
    <w:rsid w:val="00ED07C5"/>
    <w:rsid w:val="00F07DEE"/>
    <w:rsid w:val="00F92C1C"/>
    <w:rsid w:val="00FA393D"/>
    <w:rsid w:val="00FC00F6"/>
    <w:rsid w:val="0EA91B4B"/>
    <w:rsid w:val="1A730865"/>
    <w:rsid w:val="2C6674BB"/>
    <w:rsid w:val="3EE42E10"/>
    <w:rsid w:val="51F79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DB13"/>
  <w15:chartTrackingRefBased/>
  <w15:docId w15:val="{44C5E465-D808-44A4-8E22-D8DF512725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56A6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E331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31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3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3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3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3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3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3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3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2E331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2E331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2E331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2E3318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2E3318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2E3318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2E3318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2E3318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2E33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331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2E331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3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2E33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318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2E33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3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33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31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2E33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318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256A6C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256A6C"/>
    <w:rPr>
      <w:vertAlign w:val="superscript"/>
    </w:rPr>
  </w:style>
  <w:style w:type="character" w:styleId="Odwoanieprzypisudolnego">
    <w:name w:val="footnote reference"/>
    <w:uiPriority w:val="99"/>
    <w:rsid w:val="00256A6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6A6C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256A6C"/>
    <w:rPr>
      <w:sz w:val="20"/>
      <w:szCs w:val="20"/>
    </w:rPr>
  </w:style>
  <w:style w:type="paragraph" w:styleId="Punktygwne" w:customStyle="1">
    <w:name w:val="Punkty główne"/>
    <w:basedOn w:val="Normalny"/>
    <w:qFormat/>
    <w:rsid w:val="00256A6C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56A6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56A6C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56A6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256A6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56A6C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56A6C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56A6C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A6C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56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1A7A3-54CB-4635-9C99-B9344E440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A493B-B88D-4F48-A23A-2B95E555B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A37BB0-A686-483D-B9E0-C7543F96C6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E5058-313C-403E-B0FA-E6B086E17E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33</revision>
  <dcterms:created xsi:type="dcterms:W3CDTF">2025-12-18T09:10:00.0000000Z</dcterms:created>
  <dcterms:modified xsi:type="dcterms:W3CDTF">2026-03-04T14:00:52.0995255Z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